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before="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pStyle w:val="Title"/>
              <w:widowControl w:val="0"/>
              <w:spacing w:before="0" w:line="240" w:lineRule="auto"/>
              <w:contextualSpacing w:val="0"/>
            </w:pPr>
            <w:bookmarkStart w:colFirst="0" w:colLast="0" w:name="_jso9uyukmg3t" w:id="0"/>
            <w:bookmarkEnd w:id="0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Kaycee </w:t>
            </w:r>
          </w:p>
          <w:p w:rsidR="00000000" w:rsidDel="00000000" w:rsidP="00000000" w:rsidRDefault="00000000" w:rsidRPr="00000000">
            <w:pPr>
              <w:pStyle w:val="Title"/>
              <w:widowControl w:val="0"/>
              <w:spacing w:before="0" w:line="240" w:lineRule="auto"/>
              <w:contextualSpacing w:val="0"/>
            </w:pPr>
            <w:bookmarkStart w:colFirst="0" w:colLast="0" w:name="_xkipvbj0zz9x" w:id="1"/>
            <w:bookmarkEnd w:id="1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Marie Dobbins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Subtitle"/>
              <w:keepNext w:val="0"/>
              <w:keepLines w:val="0"/>
              <w:widowControl w:val="0"/>
              <w:spacing w:after="0" w:before="60" w:line="240" w:lineRule="auto"/>
              <w:contextualSpacing w:val="0"/>
            </w:pPr>
            <w:bookmarkStart w:colFirst="0" w:colLast="0" w:name="_o2iwx3vdck7p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1" name="image02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02.png" title="horizontal line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before="120" w:lineRule="auto"/>
              <w:contextualSpacing w:val="0"/>
            </w:pPr>
            <w:bookmarkStart w:colFirst="0" w:colLast="0" w:name="_lf5wiiqsu4ub" w:id="3"/>
            <w:bookmarkEnd w:id="3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Kaycee Dobbins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14528 Florita Rd. </w:t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La Mirada CA, 90628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200" w:line="240" w:lineRule="auto"/>
              <w:contextualSpacing w:val="0"/>
            </w:pPr>
            <w:r w:rsidDel="00000000" w:rsidR="00000000" w:rsidRPr="00000000">
              <w:rPr>
                <w:rFonts w:ascii="Merriweather" w:cs="Merriweather" w:eastAsia="Merriweather" w:hAnsi="Merriweather"/>
                <w:color w:val="d44500"/>
                <w:sz w:val="20"/>
                <w:szCs w:val="20"/>
                <w:rtl w:val="0"/>
              </w:rPr>
              <w:t xml:space="preserve">310.2926762</w:t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Fonts w:ascii="Merriweather" w:cs="Merriweather" w:eastAsia="Merriweather" w:hAnsi="Merriweather"/>
                <w:color w:val="d44500"/>
                <w:sz w:val="20"/>
                <w:szCs w:val="20"/>
                <w:rtl w:val="0"/>
              </w:rPr>
              <w:t xml:space="preserve">kayceemaried@gmail.com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before="80" w:lineRule="auto"/>
              <w:contextualSpacing w:val="0"/>
            </w:pPr>
            <w:bookmarkStart w:colFirst="0" w:colLast="0" w:name="_61e3cm1p1fln" w:id="4"/>
            <w:bookmarkEnd w:id="4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Rule="auto"/>
              <w:contextualSpacing w:val="0"/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4" name="image07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07.png" title="horizontal line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120" w:lineRule="auto"/>
              <w:contextualSpacing w:val="0"/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team leadership, mentoring students, communication, leadership development, creative, including others, listening skills, empathy, administrative</w:t>
            </w:r>
          </w:p>
        </w:tc>
      </w:tr>
      <w:tr>
        <w:trPr>
          <w:trHeight w:val="5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before="80" w:lineRule="auto"/>
              <w:contextualSpacing w:val="0"/>
            </w:pPr>
            <w:bookmarkStart w:colFirst="0" w:colLast="0" w:name="_gbnhrfggwdei" w:id="5"/>
            <w:bookmarkEnd w:id="5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Rule="auto"/>
              <w:contextualSpacing w:val="0"/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2" name="image03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03.png" title="horizontal line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120" w:lineRule="auto"/>
              <w:contextualSpacing w:val="0"/>
            </w:pPr>
            <w:bookmarkStart w:colFirst="0" w:colLast="0" w:name="_y1q60llsp3ln" w:id="6"/>
            <w:bookmarkEnd w:id="6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ROCKHARBOR Church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rtl w:val="0"/>
              </w:rPr>
              <w:t xml:space="preserve">Early Childhood Associate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_80m0megl6m3e" w:id="7"/>
            <w:bookmarkEnd w:id="7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AUGUST 2016 - PRESENT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COSTA MESA, 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320" w:lineRule="auto"/>
              <w:contextualSpacing w:val="0"/>
            </w:pPr>
            <w:bookmarkStart w:colFirst="0" w:colLast="0" w:name="_jx2g99olagu3" w:id="8"/>
            <w:bookmarkEnd w:id="8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ROCKHARBOR Church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rtl w:val="0"/>
              </w:rPr>
              <w:t xml:space="preserve">Early Childhood Volunteer, Intern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_qapvr1v5dben" w:id="9"/>
            <w:bookmarkEnd w:id="9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FEBRUARY 2013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MAY 2016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COSTA MESA, 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320" w:lineRule="auto"/>
              <w:contextualSpacing w:val="0"/>
            </w:pPr>
            <w:bookmarkStart w:colFirst="0" w:colLast="0" w:name="_bzmuwmfhy523" w:id="10"/>
            <w:bookmarkEnd w:id="10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Sonshine Specialized Camping Ministries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rtl w:val="0"/>
              </w:rPr>
              <w:t xml:space="preserve">Team Barnabas Member, Trainee, Program Coordinator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_1vlrg7wb7c6p" w:id="11"/>
            <w:bookmarkEnd w:id="11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SUMMER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2013 - 2016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SACRAMENTO DELTA &amp; SHASTA LAKE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320" w:lineRule="auto"/>
              <w:contextualSpacing w:val="0"/>
            </w:pPr>
            <w:bookmarkStart w:colFirst="0" w:colLast="0" w:name="_axhqba58r6uk" w:id="12"/>
            <w:bookmarkEnd w:id="12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Rolling Hills Covenant Church /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rtl w:val="0"/>
              </w:rPr>
              <w:t xml:space="preserve">Kid’s Ministry Volunteer</w:t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_x1oddlvzakgv" w:id="13"/>
            <w:bookmarkEnd w:id="13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FEBRUARY 2011 - AUGUST 2012, ROLLING HILLS ESTATES, CA</w:t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320" w:lineRule="auto"/>
              <w:contextualSpacing w:val="0"/>
            </w:pPr>
            <w:bookmarkStart w:colFirst="0" w:colLast="0" w:name="_fuz25m7p2o9k" w:id="14"/>
            <w:bookmarkEnd w:id="14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Providence Little Company of Mary Medical Center /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rtl w:val="0"/>
              </w:rPr>
              <w:t xml:space="preserve">Labor &amp; Delivery &amp; Information Desk Volunteer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SEPTEMBER 2009 - JUNE 2012, SAN PEDRO, CA</w:t>
            </w:r>
          </w:p>
          <w:p w:rsidR="00000000" w:rsidDel="00000000" w:rsidP="00000000" w:rsidRDefault="00000000" w:rsidRPr="00000000">
            <w:pPr>
              <w:widowControl w:val="0"/>
              <w:spacing w:before="10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before="80" w:lineRule="auto"/>
              <w:contextualSpacing w:val="0"/>
            </w:pPr>
            <w:bookmarkStart w:colFirst="0" w:colLast="0" w:name="_tk538brb1kdf" w:id="15"/>
            <w:bookmarkEnd w:id="15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Rule="auto"/>
              <w:contextualSpacing w:val="0"/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3" name="image06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06.png" title="horizontal line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120" w:lineRule="auto"/>
              <w:contextualSpacing w:val="0"/>
            </w:pPr>
            <w:bookmarkStart w:colFirst="0" w:colLast="0" w:name="_r7oinwx5vtl9" w:id="16"/>
            <w:bookmarkEnd w:id="16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Mary Star of the Seas High School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rtl w:val="0"/>
              </w:rPr>
              <w:t xml:space="preserve">High School 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_ffshgznhb68c" w:id="17"/>
            <w:bookmarkEnd w:id="17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SEPTEMBER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08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JUNE 2012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SAN PEDRO, CA</w:t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_12orh76cejt3" w:id="18"/>
            <w:bookmarkEnd w:id="18"/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Principal’s Honor Roll, Honor Roll, National Honors Society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320" w:lineRule="auto"/>
              <w:contextualSpacing w:val="0"/>
            </w:pPr>
            <w:bookmarkStart w:colFirst="0" w:colLast="0" w:name="_u3uy0857ab2n" w:id="19"/>
            <w:bookmarkEnd w:id="19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BIOLA University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22"/>
                <w:szCs w:val="22"/>
                <w:rtl w:val="0"/>
              </w:rPr>
              <w:t xml:space="preserve">/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rtl w:val="0"/>
              </w:rPr>
              <w:t xml:space="preserve">Bachelor of Arts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_4yswqt1cdg86" w:id="20"/>
            <w:bookmarkEnd w:id="20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AUGUST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12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DECEMBER 2016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LA MIRADA, CA</w:t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_6dcm2agqx1e3" w:id="21"/>
            <w:bookmarkEnd w:id="21"/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Dean’s List, GOLD Internship Program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before="80" w:lineRule="auto"/>
              <w:contextualSpacing w:val="0"/>
            </w:pPr>
            <w:bookmarkStart w:colFirst="0" w:colLast="0" w:name="_skqh4zb6ceyb" w:id="22"/>
            <w:bookmarkEnd w:id="2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12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erriweather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12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  <w:contextualSpacing w:val="1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  <w:contextualSpacing w:val="1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contextualSpacing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contextualSpacing w:val="1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  <w:contextualSpacing w:val="1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image" Target="media/image07.png"/><Relationship Id="rId7" Type="http://schemas.openxmlformats.org/officeDocument/2006/relationships/image" Target="media/image03.png"/><Relationship Id="rId8" Type="http://schemas.openxmlformats.org/officeDocument/2006/relationships/image" Target="media/image0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1" Type="http://schemas.openxmlformats.org/officeDocument/2006/relationships/font" Target="fonts/Merriweather-italic.ttf"/><Relationship Id="rId10" Type="http://schemas.openxmlformats.org/officeDocument/2006/relationships/font" Target="fonts/Merriweather-bold.ttf"/><Relationship Id="rId12" Type="http://schemas.openxmlformats.org/officeDocument/2006/relationships/font" Target="fonts/Merriweather-boldItalic.ttf"/><Relationship Id="rId9" Type="http://schemas.openxmlformats.org/officeDocument/2006/relationships/font" Target="fonts/Merriweather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